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6446A" w14:textId="211CA8E4" w:rsidR="003D4FAE" w:rsidRDefault="002945AE" w:rsidP="002A3B76">
      <w:pPr>
        <w:pStyle w:val="Title"/>
      </w:pPr>
      <w:r>
        <w:t>Chapter</w:t>
      </w:r>
      <w:r w:rsidR="002A3B76">
        <w:t xml:space="preserve"> Title</w:t>
      </w:r>
    </w:p>
    <w:p w14:paraId="14D89E82" w14:textId="733B863C" w:rsidR="002A3B76" w:rsidRPr="002945AE" w:rsidRDefault="002945AE" w:rsidP="002A3B76">
      <w:pPr>
        <w:pStyle w:val="Subtitle"/>
        <w:rPr>
          <w:color w:val="FF0000"/>
        </w:rPr>
      </w:pPr>
      <w:r w:rsidRPr="002945AE">
        <w:rPr>
          <w:color w:val="FF0000"/>
        </w:rPr>
        <w:t xml:space="preserve">No </w:t>
      </w:r>
      <w:r w:rsidR="002A3B76" w:rsidRPr="002945AE">
        <w:rPr>
          <w:color w:val="FF0000"/>
        </w:rPr>
        <w:t>Author</w:t>
      </w:r>
      <w:r w:rsidRPr="002945AE">
        <w:rPr>
          <w:color w:val="FF0000"/>
        </w:rPr>
        <w:t xml:space="preserve"> Names to assist Blind Peer Review</w:t>
      </w:r>
    </w:p>
    <w:p w14:paraId="6B2CBAA0" w14:textId="24BEEDD3" w:rsidR="002A3B76" w:rsidRDefault="002A3B76" w:rsidP="002A3B76">
      <w:pPr>
        <w:pStyle w:val="Subtitle"/>
      </w:pPr>
      <w:r>
        <w:t>Date</w:t>
      </w:r>
    </w:p>
    <w:p w14:paraId="59337ABE" w14:textId="77777777" w:rsidR="002A3B76" w:rsidRDefault="002A3B76" w:rsidP="002A3B76"/>
    <w:p w14:paraId="1754DC9F" w14:textId="2A4F3C96" w:rsidR="002945AE" w:rsidRPr="002945AE" w:rsidRDefault="002945AE" w:rsidP="002A3B76">
      <w:pPr>
        <w:rPr>
          <w:b/>
        </w:rPr>
      </w:pPr>
      <w:r w:rsidRPr="002945AE">
        <w:rPr>
          <w:b/>
        </w:rPr>
        <w:t>Abstract</w:t>
      </w:r>
      <w:r w:rsidR="00D80F83">
        <w:rPr>
          <w:b/>
        </w:rPr>
        <w:t xml:space="preserve"> (500 words max)</w:t>
      </w:r>
      <w:bookmarkStart w:id="0" w:name="_GoBack"/>
      <w:bookmarkEnd w:id="0"/>
    </w:p>
    <w:p w14:paraId="505A779E" w14:textId="233F7867" w:rsidR="002945AE" w:rsidRDefault="002945AE" w:rsidP="002945AE">
      <w:r w:rsidRPr="002945AE">
        <w:rPr>
          <w:b/>
        </w:rPr>
        <w:t>Background and Aim:</w:t>
      </w:r>
      <w:r>
        <w:t xml:space="preserve"> Please provide a background with the research need and the context and write the aim of your chapter.</w:t>
      </w:r>
    </w:p>
    <w:p w14:paraId="0FA034CE" w14:textId="74658327" w:rsidR="002945AE" w:rsidRDefault="002945AE" w:rsidP="002945AE">
      <w:r w:rsidRPr="002945AE">
        <w:rPr>
          <w:b/>
        </w:rPr>
        <w:t>Research Design and Methods:</w:t>
      </w:r>
      <w:r>
        <w:t xml:space="preserve"> Please provide details of your methodological approach to achieve your research aim.</w:t>
      </w:r>
    </w:p>
    <w:p w14:paraId="4BDC292B" w14:textId="7BCA55DB" w:rsidR="002945AE" w:rsidRDefault="002945AE" w:rsidP="002945AE">
      <w:r w:rsidRPr="002945AE">
        <w:rPr>
          <w:b/>
        </w:rPr>
        <w:t>Findings:</w:t>
      </w:r>
      <w:r>
        <w:t xml:space="preserve"> Please provide key findings.</w:t>
      </w:r>
    </w:p>
    <w:p w14:paraId="01F632ED" w14:textId="236D174A" w:rsidR="002945AE" w:rsidRDefault="002945AE" w:rsidP="002945AE">
      <w:r w:rsidRPr="002945AE">
        <w:rPr>
          <w:b/>
        </w:rPr>
        <w:t>Research Limitations:</w:t>
      </w:r>
      <w:r>
        <w:t xml:space="preserve"> Every research has some limitations, please elaborate. </w:t>
      </w:r>
    </w:p>
    <w:p w14:paraId="41441C57" w14:textId="5FF12F94" w:rsidR="002945AE" w:rsidRDefault="002945AE" w:rsidP="002945AE">
      <w:r w:rsidRPr="002945AE">
        <w:rPr>
          <w:b/>
        </w:rPr>
        <w:t xml:space="preserve">Theoretical Contribution: </w:t>
      </w:r>
      <w:r>
        <w:t>What is the contribution to knowledge?</w:t>
      </w:r>
    </w:p>
    <w:p w14:paraId="3793CC1F" w14:textId="4E3A0D4A" w:rsidR="002945AE" w:rsidRDefault="002945AE" w:rsidP="002945AE">
      <w:r w:rsidRPr="002945AE">
        <w:rPr>
          <w:b/>
        </w:rPr>
        <w:t>Practical impact:</w:t>
      </w:r>
      <w:r>
        <w:t xml:space="preserve"> How can businesses or other stakeholders exploit your results?</w:t>
      </w:r>
    </w:p>
    <w:p w14:paraId="45800961" w14:textId="241CBDBB" w:rsidR="002945AE" w:rsidRDefault="002945AE" w:rsidP="002A3B76">
      <w:r w:rsidRPr="002945AE">
        <w:rPr>
          <w:b/>
        </w:rPr>
        <w:t>Keywords:</w:t>
      </w:r>
      <w:r>
        <w:t xml:space="preserve"> Keyword 1; Keyword 2; Keyword 3 (up to five keywords)</w:t>
      </w:r>
    </w:p>
    <w:p w14:paraId="2DA07291" w14:textId="77777777" w:rsidR="002945AE" w:rsidRPr="002A3B76" w:rsidRDefault="002945AE" w:rsidP="002A3B76"/>
    <w:p w14:paraId="662B433A" w14:textId="2B729978" w:rsidR="002A3B76" w:rsidRDefault="002A3B76" w:rsidP="002A3B76">
      <w:pPr>
        <w:pStyle w:val="Heading1"/>
      </w:pPr>
      <w:r>
        <w:t>Introduction</w:t>
      </w:r>
    </w:p>
    <w:p w14:paraId="4B19F517" w14:textId="39E7D9EB" w:rsidR="002A3B76" w:rsidRPr="002A3B76" w:rsidRDefault="00B13F2A" w:rsidP="002A3B76">
      <w:r>
        <w:t xml:space="preserve">Context, research problem, motivation of authors, research aim and objectives. </w:t>
      </w:r>
      <w:r w:rsidR="009277E8">
        <w:t>Please use UK English spelling consistently.</w:t>
      </w:r>
    </w:p>
    <w:p w14:paraId="6EE6E881" w14:textId="68457157" w:rsidR="002A3B76" w:rsidRDefault="002A3B76" w:rsidP="002A3B76">
      <w:pPr>
        <w:pStyle w:val="Heading1"/>
      </w:pPr>
      <w:r>
        <w:t>Literature Review</w:t>
      </w:r>
    </w:p>
    <w:p w14:paraId="2DF3C790" w14:textId="7A335652" w:rsidR="002A3B76" w:rsidRPr="002A3B76" w:rsidRDefault="00B13F2A" w:rsidP="002A3B76">
      <w:r>
        <w:t>A state of the art literature review you conducted for your research.</w:t>
      </w:r>
      <w:r w:rsidR="009277E8">
        <w:t xml:space="preserve"> A summary table positioning your research within the existing body of literature is recommended.</w:t>
      </w:r>
    </w:p>
    <w:p w14:paraId="7C2DF1D0" w14:textId="50745B9A" w:rsidR="002A3B76" w:rsidRDefault="002A3B76" w:rsidP="002A3B76">
      <w:pPr>
        <w:pStyle w:val="Heading2"/>
      </w:pPr>
      <w:r>
        <w:t>A subsection</w:t>
      </w:r>
    </w:p>
    <w:p w14:paraId="7FFE0E37" w14:textId="09D17962" w:rsidR="002A3B76" w:rsidRDefault="002945AE" w:rsidP="002A3B76">
      <w:r>
        <w:t>Use second and third level headings as appropriate</w:t>
      </w:r>
      <w:r w:rsidR="00B13F2A">
        <w:t>. Subsections further than third level are not recommended.</w:t>
      </w:r>
    </w:p>
    <w:p w14:paraId="2FEEB972" w14:textId="1959503E" w:rsidR="002945AE" w:rsidRDefault="002945AE" w:rsidP="002945AE">
      <w:pPr>
        <w:pStyle w:val="Heading1"/>
      </w:pPr>
      <w:r>
        <w:t>Methods</w:t>
      </w:r>
    </w:p>
    <w:p w14:paraId="4C133EB4" w14:textId="7AE815B2" w:rsidR="002945AE" w:rsidRDefault="00B13F2A" w:rsidP="002945AE">
      <w:r>
        <w:t>Justifications for method choices.</w:t>
      </w:r>
      <w:r w:rsidR="00CC713D">
        <w:t xml:space="preserve"> Where applicable, equations should be numbered and explained.</w:t>
      </w:r>
    </w:p>
    <w:p w14:paraId="3CDF8852" w14:textId="61FA6537" w:rsidR="002945AE" w:rsidRDefault="002945AE" w:rsidP="002945AE">
      <w:pPr>
        <w:pStyle w:val="Heading1"/>
      </w:pPr>
      <w:r>
        <w:lastRenderedPageBreak/>
        <w:t>Findings</w:t>
      </w:r>
    </w:p>
    <w:p w14:paraId="0E9FCCF6" w14:textId="77777777" w:rsidR="009277E8" w:rsidRDefault="00B13F2A" w:rsidP="002945AE">
      <w:r>
        <w:t xml:space="preserve">Findings presented using appropriate tables and figures. Please use the caption style provided. All tables and figures should be cross-referenced in the text. </w:t>
      </w:r>
      <w:r w:rsidR="009277E8">
        <w:t xml:space="preserve">Please provide the source for the tables and figures as appropriate. </w:t>
      </w:r>
    </w:p>
    <w:p w14:paraId="29A9B01C" w14:textId="03EEC61F" w:rsidR="00B13F2A" w:rsidRDefault="00B13F2A" w:rsidP="002945AE">
      <w:r>
        <w:t xml:space="preserve">An example table is given in </w:t>
      </w:r>
      <w:r>
        <w:fldChar w:fldCharType="begin"/>
      </w:r>
      <w:r>
        <w:instrText xml:space="preserve"> REF _Ref510978719 \h </w:instrText>
      </w:r>
      <w:r>
        <w:fldChar w:fldCharType="separate"/>
      </w:r>
      <w:r w:rsidR="00DB418A">
        <w:t xml:space="preserve">Table </w:t>
      </w:r>
      <w:r w:rsidR="00DB418A">
        <w:rPr>
          <w:noProof/>
        </w:rPr>
        <w:t>1</w:t>
      </w:r>
      <w:r>
        <w:fldChar w:fldCharType="end"/>
      </w:r>
      <w:r>
        <w:t xml:space="preserve">. </w:t>
      </w:r>
    </w:p>
    <w:p w14:paraId="49B3B220" w14:textId="473104F6" w:rsidR="00B13F2A" w:rsidRDefault="00B13F2A" w:rsidP="00B13F2A">
      <w:pPr>
        <w:pStyle w:val="Caption"/>
        <w:keepNext/>
      </w:pPr>
      <w:bookmarkStart w:id="1" w:name="_Ref510978719"/>
      <w:r>
        <w:t xml:space="preserve">Table </w:t>
      </w:r>
      <w:fldSimple w:instr=" SEQ Table \* ARABIC ">
        <w:r w:rsidR="00DB418A">
          <w:rPr>
            <w:noProof/>
          </w:rPr>
          <w:t>1</w:t>
        </w:r>
      </w:fldSimple>
      <w:bookmarkEnd w:id="1"/>
      <w:r>
        <w:t xml:space="preserve"> An example table</w:t>
      </w:r>
      <w:r w:rsidR="00AE4234">
        <w:t xml:space="preserve">. Source: </w:t>
      </w:r>
      <w:r w:rsidR="00F874A9">
        <w:t>Authors</w:t>
      </w:r>
    </w:p>
    <w:tbl>
      <w:tblPr>
        <w:tblStyle w:val="TableGrid"/>
        <w:tblW w:w="0" w:type="auto"/>
        <w:tblLook w:val="04A0" w:firstRow="1" w:lastRow="0" w:firstColumn="1" w:lastColumn="0" w:noHBand="0" w:noVBand="1"/>
      </w:tblPr>
      <w:tblGrid>
        <w:gridCol w:w="2129"/>
        <w:gridCol w:w="2129"/>
        <w:gridCol w:w="2129"/>
        <w:gridCol w:w="2129"/>
      </w:tblGrid>
      <w:tr w:rsidR="00B13F2A" w14:paraId="63032911" w14:textId="77777777" w:rsidTr="00B13F2A">
        <w:tc>
          <w:tcPr>
            <w:tcW w:w="2129" w:type="dxa"/>
          </w:tcPr>
          <w:p w14:paraId="579D622F" w14:textId="77777777" w:rsidR="00B13F2A" w:rsidRDefault="00B13F2A" w:rsidP="00B13F2A">
            <w:pPr>
              <w:pStyle w:val="NoSpacing"/>
            </w:pPr>
          </w:p>
        </w:tc>
        <w:tc>
          <w:tcPr>
            <w:tcW w:w="2129" w:type="dxa"/>
          </w:tcPr>
          <w:p w14:paraId="4BCC91B8" w14:textId="77777777" w:rsidR="00B13F2A" w:rsidRDefault="00B13F2A" w:rsidP="00B13F2A">
            <w:pPr>
              <w:pStyle w:val="NoSpacing"/>
            </w:pPr>
          </w:p>
        </w:tc>
        <w:tc>
          <w:tcPr>
            <w:tcW w:w="2129" w:type="dxa"/>
          </w:tcPr>
          <w:p w14:paraId="01FF2839" w14:textId="77777777" w:rsidR="00B13F2A" w:rsidRDefault="00B13F2A" w:rsidP="00B13F2A">
            <w:pPr>
              <w:pStyle w:val="NoSpacing"/>
            </w:pPr>
          </w:p>
        </w:tc>
        <w:tc>
          <w:tcPr>
            <w:tcW w:w="2129" w:type="dxa"/>
          </w:tcPr>
          <w:p w14:paraId="34B6C728" w14:textId="77777777" w:rsidR="00B13F2A" w:rsidRDefault="00B13F2A" w:rsidP="00B13F2A">
            <w:pPr>
              <w:pStyle w:val="NoSpacing"/>
            </w:pPr>
          </w:p>
        </w:tc>
      </w:tr>
      <w:tr w:rsidR="00B13F2A" w14:paraId="700D9B1F" w14:textId="77777777" w:rsidTr="00B13F2A">
        <w:tc>
          <w:tcPr>
            <w:tcW w:w="2129" w:type="dxa"/>
          </w:tcPr>
          <w:p w14:paraId="0B4B525C" w14:textId="77777777" w:rsidR="00B13F2A" w:rsidRDefault="00B13F2A" w:rsidP="00B13F2A">
            <w:pPr>
              <w:pStyle w:val="NoSpacing"/>
            </w:pPr>
          </w:p>
        </w:tc>
        <w:tc>
          <w:tcPr>
            <w:tcW w:w="2129" w:type="dxa"/>
          </w:tcPr>
          <w:p w14:paraId="63A35D73" w14:textId="77777777" w:rsidR="00B13F2A" w:rsidRDefault="00B13F2A" w:rsidP="00B13F2A">
            <w:pPr>
              <w:pStyle w:val="NoSpacing"/>
            </w:pPr>
          </w:p>
        </w:tc>
        <w:tc>
          <w:tcPr>
            <w:tcW w:w="2129" w:type="dxa"/>
          </w:tcPr>
          <w:p w14:paraId="0D44F04E" w14:textId="77777777" w:rsidR="00B13F2A" w:rsidRDefault="00B13F2A" w:rsidP="00B13F2A">
            <w:pPr>
              <w:pStyle w:val="NoSpacing"/>
            </w:pPr>
          </w:p>
        </w:tc>
        <w:tc>
          <w:tcPr>
            <w:tcW w:w="2129" w:type="dxa"/>
          </w:tcPr>
          <w:p w14:paraId="28C3868D" w14:textId="77777777" w:rsidR="00B13F2A" w:rsidRDefault="00B13F2A" w:rsidP="00B13F2A">
            <w:pPr>
              <w:pStyle w:val="NoSpacing"/>
            </w:pPr>
          </w:p>
        </w:tc>
      </w:tr>
      <w:tr w:rsidR="00B13F2A" w14:paraId="00BC9C39" w14:textId="77777777" w:rsidTr="00B13F2A">
        <w:tc>
          <w:tcPr>
            <w:tcW w:w="2129" w:type="dxa"/>
          </w:tcPr>
          <w:p w14:paraId="5504F48A" w14:textId="77777777" w:rsidR="00B13F2A" w:rsidRDefault="00B13F2A" w:rsidP="00B13F2A">
            <w:pPr>
              <w:pStyle w:val="NoSpacing"/>
            </w:pPr>
          </w:p>
        </w:tc>
        <w:tc>
          <w:tcPr>
            <w:tcW w:w="2129" w:type="dxa"/>
          </w:tcPr>
          <w:p w14:paraId="3A262AC6" w14:textId="77777777" w:rsidR="00B13F2A" w:rsidRDefault="00B13F2A" w:rsidP="00B13F2A">
            <w:pPr>
              <w:pStyle w:val="NoSpacing"/>
            </w:pPr>
          </w:p>
        </w:tc>
        <w:tc>
          <w:tcPr>
            <w:tcW w:w="2129" w:type="dxa"/>
          </w:tcPr>
          <w:p w14:paraId="6543C332" w14:textId="77777777" w:rsidR="00B13F2A" w:rsidRDefault="00B13F2A" w:rsidP="00B13F2A">
            <w:pPr>
              <w:pStyle w:val="NoSpacing"/>
            </w:pPr>
          </w:p>
        </w:tc>
        <w:tc>
          <w:tcPr>
            <w:tcW w:w="2129" w:type="dxa"/>
          </w:tcPr>
          <w:p w14:paraId="73A44A20" w14:textId="77777777" w:rsidR="00B13F2A" w:rsidRDefault="00B13F2A" w:rsidP="00B13F2A">
            <w:pPr>
              <w:pStyle w:val="NoSpacing"/>
            </w:pPr>
          </w:p>
        </w:tc>
      </w:tr>
      <w:tr w:rsidR="00B13F2A" w14:paraId="07FE709B" w14:textId="77777777" w:rsidTr="00B13F2A">
        <w:tc>
          <w:tcPr>
            <w:tcW w:w="2129" w:type="dxa"/>
          </w:tcPr>
          <w:p w14:paraId="5EC1EE14" w14:textId="77777777" w:rsidR="00B13F2A" w:rsidRDefault="00B13F2A" w:rsidP="00B13F2A">
            <w:pPr>
              <w:pStyle w:val="NoSpacing"/>
            </w:pPr>
          </w:p>
        </w:tc>
        <w:tc>
          <w:tcPr>
            <w:tcW w:w="2129" w:type="dxa"/>
          </w:tcPr>
          <w:p w14:paraId="50D75806" w14:textId="77777777" w:rsidR="00B13F2A" w:rsidRDefault="00B13F2A" w:rsidP="00B13F2A">
            <w:pPr>
              <w:pStyle w:val="NoSpacing"/>
            </w:pPr>
          </w:p>
        </w:tc>
        <w:tc>
          <w:tcPr>
            <w:tcW w:w="2129" w:type="dxa"/>
          </w:tcPr>
          <w:p w14:paraId="7058AC8D" w14:textId="77777777" w:rsidR="00B13F2A" w:rsidRDefault="00B13F2A" w:rsidP="00B13F2A">
            <w:pPr>
              <w:pStyle w:val="NoSpacing"/>
            </w:pPr>
          </w:p>
        </w:tc>
        <w:tc>
          <w:tcPr>
            <w:tcW w:w="2129" w:type="dxa"/>
          </w:tcPr>
          <w:p w14:paraId="14E09D47" w14:textId="77777777" w:rsidR="00B13F2A" w:rsidRDefault="00B13F2A" w:rsidP="00B13F2A">
            <w:pPr>
              <w:pStyle w:val="NoSpacing"/>
            </w:pPr>
          </w:p>
        </w:tc>
      </w:tr>
    </w:tbl>
    <w:p w14:paraId="4188BAEC" w14:textId="77777777" w:rsidR="00B13F2A" w:rsidRDefault="00B13F2A" w:rsidP="002945AE"/>
    <w:p w14:paraId="78401F6A" w14:textId="2E31FB1F" w:rsidR="000460E2" w:rsidRDefault="000460E2" w:rsidP="002945AE">
      <w:r>
        <w:t xml:space="preserve">An example figure is given in </w:t>
      </w:r>
      <w:r w:rsidR="002B3719">
        <w:fldChar w:fldCharType="begin"/>
      </w:r>
      <w:r w:rsidR="002B3719">
        <w:instrText xml:space="preserve"> REF _Ref510979316 \h </w:instrText>
      </w:r>
      <w:r w:rsidR="002B3719">
        <w:fldChar w:fldCharType="separate"/>
      </w:r>
      <w:r w:rsidR="00DB418A">
        <w:t xml:space="preserve">Figure </w:t>
      </w:r>
      <w:r w:rsidR="00DB418A">
        <w:rPr>
          <w:noProof/>
        </w:rPr>
        <w:t>1</w:t>
      </w:r>
      <w:r w:rsidR="002B3719">
        <w:fldChar w:fldCharType="end"/>
      </w:r>
      <w:r w:rsidR="002B3719">
        <w:t>.</w:t>
      </w:r>
    </w:p>
    <w:p w14:paraId="2C58FFB1" w14:textId="7CEACE30" w:rsidR="002B3719" w:rsidRDefault="009277E8" w:rsidP="002B3719">
      <w:pPr>
        <w:keepNext/>
      </w:pPr>
      <w:r w:rsidRPr="009277E8">
        <w:rPr>
          <w:noProof/>
          <w:lang w:eastAsia="en-GB"/>
        </w:rPr>
        <w:drawing>
          <wp:inline distT="0" distB="0" distL="0" distR="0" wp14:anchorId="56F50877" wp14:editId="6E840494">
            <wp:extent cx="3485564" cy="288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85564" cy="2880000"/>
                    </a:xfrm>
                    <a:prstGeom prst="rect">
                      <a:avLst/>
                    </a:prstGeom>
                  </pic:spPr>
                </pic:pic>
              </a:graphicData>
            </a:graphic>
          </wp:inline>
        </w:drawing>
      </w:r>
    </w:p>
    <w:p w14:paraId="4F022B68" w14:textId="1A22E58F" w:rsidR="000460E2" w:rsidRDefault="002B3719" w:rsidP="002B3719">
      <w:pPr>
        <w:pStyle w:val="Caption"/>
      </w:pPr>
      <w:bookmarkStart w:id="2" w:name="_Ref510979316"/>
      <w:r>
        <w:t xml:space="preserve">Figure </w:t>
      </w:r>
      <w:fldSimple w:instr=" SEQ Figure \* ARABIC ">
        <w:r w:rsidR="00DB418A">
          <w:rPr>
            <w:noProof/>
          </w:rPr>
          <w:t>1</w:t>
        </w:r>
      </w:fldSimple>
      <w:bookmarkEnd w:id="2"/>
      <w:r>
        <w:t xml:space="preserve"> </w:t>
      </w:r>
      <w:r w:rsidR="009277E8" w:rsidRPr="009277E8">
        <w:t>Pareto</w:t>
      </w:r>
      <w:r w:rsidR="009277E8">
        <w:t xml:space="preserve"> </w:t>
      </w:r>
      <w:r w:rsidR="009277E8" w:rsidRPr="009277E8">
        <w:t>front</w:t>
      </w:r>
      <w:r w:rsidR="009277E8">
        <w:t xml:space="preserve"> </w:t>
      </w:r>
      <w:r w:rsidR="009277E8" w:rsidRPr="009277E8">
        <w:t>of</w:t>
      </w:r>
      <w:r w:rsidR="009277E8">
        <w:t xml:space="preserve"> </w:t>
      </w:r>
      <w:r w:rsidR="009277E8" w:rsidRPr="009277E8">
        <w:t>an</w:t>
      </w:r>
      <w:r w:rsidR="009277E8">
        <w:t xml:space="preserve"> </w:t>
      </w:r>
      <w:r w:rsidR="009277E8" w:rsidRPr="009277E8">
        <w:t>example</w:t>
      </w:r>
      <w:r w:rsidR="009277E8">
        <w:t xml:space="preserve"> </w:t>
      </w:r>
      <w:r w:rsidR="009277E8" w:rsidRPr="009277E8">
        <w:t>found</w:t>
      </w:r>
      <w:r w:rsidR="009277E8">
        <w:t xml:space="preserve"> </w:t>
      </w:r>
      <w:r w:rsidR="009277E8" w:rsidRPr="009277E8">
        <w:t>using</w:t>
      </w:r>
      <w:r w:rsidR="009277E8">
        <w:t xml:space="preserve"> </w:t>
      </w:r>
      <w:r w:rsidR="009277E8" w:rsidRPr="009277E8">
        <w:t>ε-constraint</w:t>
      </w:r>
      <w:r w:rsidR="009277E8">
        <w:t xml:space="preserve"> </w:t>
      </w:r>
      <w:r w:rsidR="009277E8" w:rsidRPr="009277E8">
        <w:t>approach</w:t>
      </w:r>
      <w:r w:rsidR="009277E8">
        <w:t xml:space="preserve"> </w:t>
      </w:r>
      <w:r w:rsidR="009277E8" w:rsidRPr="009277E8">
        <w:t>on</w:t>
      </w:r>
      <w:r w:rsidR="009277E8">
        <w:t xml:space="preserve"> </w:t>
      </w:r>
      <w:r w:rsidR="009277E8" w:rsidRPr="009277E8">
        <w:t>CPLEX</w:t>
      </w:r>
      <w:r w:rsidR="00F874A9">
        <w:t>. Source: Mansouri</w:t>
      </w:r>
      <w:r w:rsidR="00153593">
        <w:t xml:space="preserve">, Aktas, &amp; Besikci </w:t>
      </w:r>
      <w:r w:rsidR="00F874A9">
        <w:t>(2016), p.</w:t>
      </w:r>
      <w:r w:rsidR="009277E8">
        <w:t xml:space="preserve"> 776.</w:t>
      </w:r>
    </w:p>
    <w:p w14:paraId="17BAA185" w14:textId="4FDEB6DE" w:rsidR="009277E8" w:rsidRPr="009277E8" w:rsidRDefault="009277E8" w:rsidP="009277E8">
      <w:r>
        <w:fldChar w:fldCharType="begin"/>
      </w:r>
      <w:r>
        <w:instrText xml:space="preserve"> REF _Ref510979316 \h </w:instrText>
      </w:r>
      <w:r>
        <w:fldChar w:fldCharType="separate"/>
      </w:r>
      <w:r w:rsidR="00DB418A">
        <w:t xml:space="preserve">Figure </w:t>
      </w:r>
      <w:r w:rsidR="00DB418A">
        <w:rPr>
          <w:noProof/>
        </w:rPr>
        <w:t>1</w:t>
      </w:r>
      <w:r>
        <w:fldChar w:fldCharType="end"/>
      </w:r>
      <w:r>
        <w:t xml:space="preserve"> shows</w:t>
      </w:r>
      <w:r w:rsidRPr="009277E8">
        <w:t xml:space="preserve"> the Pareto optimal frontier</w:t>
      </w:r>
      <w:r>
        <w:t xml:space="preserve"> proving</w:t>
      </w:r>
      <w:r w:rsidRPr="009277E8">
        <w:t xml:space="preserve"> that optimal </w:t>
      </w:r>
      <w:r>
        <w:t>completion time (</w:t>
      </w:r>
      <w:r w:rsidRPr="009277E8">
        <w:t>Cmax</w:t>
      </w:r>
      <w:r>
        <w:t>)</w:t>
      </w:r>
      <w:r w:rsidRPr="009277E8">
        <w:t xml:space="preserve"> and </w:t>
      </w:r>
      <w:r>
        <w:t>total energy consumption (</w:t>
      </w:r>
      <w:r w:rsidRPr="009277E8">
        <w:t>TEC</w:t>
      </w:r>
      <w:r>
        <w:t>)</w:t>
      </w:r>
      <w:r w:rsidRPr="009277E8">
        <w:t xml:space="preserve"> </w:t>
      </w:r>
      <w:r>
        <w:t>cannot be optimized simulta</w:t>
      </w:r>
      <w:r w:rsidRPr="009277E8">
        <w:t>neously</w:t>
      </w:r>
      <w:r>
        <w:t>;</w:t>
      </w:r>
      <w:r w:rsidRPr="009277E8">
        <w:t xml:space="preserve"> therefore</w:t>
      </w:r>
      <w:r>
        <w:t>,</w:t>
      </w:r>
      <w:r w:rsidRPr="009277E8">
        <w:t xml:space="preserve"> a multi-objective optimi</w:t>
      </w:r>
      <w:r>
        <w:t>s</w:t>
      </w:r>
      <w:r w:rsidRPr="009277E8">
        <w:t>ation approach must be adopted</w:t>
      </w:r>
      <w:r w:rsidR="008F5A4C">
        <w:t xml:space="preserve"> </w:t>
      </w:r>
      <w:r w:rsidR="008F5A4C">
        <w:fldChar w:fldCharType="begin" w:fldLock="1"/>
      </w:r>
      <w:r w:rsidR="0010533C">
        <w:instrText>ADDIN CSL_CITATION { "citationItems" : [ { "id" : "ITEM-1", "itemData" : { "DOI" : "10.1016/j.ejor.2015.08.064", "ISBN" : "0377-2217", "ISSN" : "03772217", "abstract" : "Sustainability considerations in manufacturing scheduling, which is traditionally influenced by service oriented performance metrics, have rarely been adopted in the literature. This paper aims to address this gap by incorporating energy consumption as an explicit criterion in shop floor scheduling. Leveraging the variable speed of machining operations leading to different energy consumption levels, we explore the potential for energy saving in manufacturing. We analyze the trade-off between minimizing makespan, a measure of service level and total energy consumption, an indicator for environmental sustainability of a two-machine sequence dependent permutation flowshop. We develop a mixed integer linear multi-objective optimization model to find the Pareto frontier comprised of makespan and total energy consumption. To cope with combinatorial complexity, we also develop a constructive heuristic for fast trade-off analysis between makespan and energy consumption. We define lower bounds for the two objectives under some non-restrictive conditions and compare the performance of the constructive heuristic with CPLEX through design of experiments. The lower bounds that we develop are valid under realistic assumptions since they are conditional on speed factors. The Pareto frontier includes solutions ranging from expedited, energy intensive schedules to prolonged, energy efficient schedules. It can serve as a visual aid for production and sales planners to consider energy consumption explicitly in making quick decisions while negotiating with customers on due dates. We provide managerial insights by analyzing the areas along the Pareto frontier where energy saving can be justified at the expense of reduced service level and vice versa.", "author" : [ { "dropping-particle" : "", "family" : "Mansouri", "given" : "S. Afshin", "non-dropping-particle" : "", "parse-names" : false, "suffix" : "" }, { "dropping-particle" : "", "family" : "Aktas", "given" : "Emel", "non-dropping-particle" : "", "parse-names" : false, "suffix" : "" }, { "dropping-particle" : "", "family" : "Besikci", "given" : "Umut", "non-dropping-particle" : "", "parse-names" : false, "suffix" : "" } ], "container-title" : "European Journal of Operational Research", "id" : "ITEM-1", "issue" : "3", "issued" : { "date-parts" : [ [ "2016", "2", "1" ] ] }, "language" : "en", "page" : "772-788", "title" : "Green scheduling of a two-machine flowshop: Trade-off between makespan and energy consumption", "type" : "article-journal", "volume" : "248" }, "uris" : [ "http://www.mendeley.com/documents/?uuid=888e57e2-507e-3c40-8538-51c31a5cfa03" ] } ], "mendeley" : { "formattedCitation" : "(Mansouri, Aktas, &amp; Besikci, 2016)", "plainTextFormattedCitation" : "(Mansouri, Aktas, &amp; Besikci, 2016)", "previouslyFormattedCitation" : "(Mansouri, Aktas, &amp; Besikci, 2016)" }, "properties" : {  }, "schema" : "https://github.com/citation-style-language/schema/raw/master/csl-citation.json" }</w:instrText>
      </w:r>
      <w:r w:rsidR="008F5A4C">
        <w:fldChar w:fldCharType="separate"/>
      </w:r>
      <w:r w:rsidR="008F5A4C" w:rsidRPr="008F5A4C">
        <w:rPr>
          <w:noProof/>
        </w:rPr>
        <w:t>(Mansouri, Aktas, &amp; Besikci, 2016)</w:t>
      </w:r>
      <w:r w:rsidR="008F5A4C">
        <w:fldChar w:fldCharType="end"/>
      </w:r>
      <w:r w:rsidRPr="009277E8">
        <w:t>.</w:t>
      </w:r>
    </w:p>
    <w:p w14:paraId="38197595" w14:textId="04C7406F" w:rsidR="002945AE" w:rsidRDefault="002945AE" w:rsidP="002945AE">
      <w:pPr>
        <w:pStyle w:val="Heading1"/>
      </w:pPr>
      <w:r>
        <w:t>Discussion</w:t>
      </w:r>
    </w:p>
    <w:p w14:paraId="0171C60B" w14:textId="43670A68" w:rsidR="002945AE" w:rsidRDefault="00B13F2A" w:rsidP="002945AE">
      <w:r>
        <w:t>Linking findings back to the literature that informed the research and discussing similarities and differences with reasons why the authors think they reached such findings.</w:t>
      </w:r>
    </w:p>
    <w:p w14:paraId="687C29A6" w14:textId="3EF5037D" w:rsidR="002945AE" w:rsidRDefault="002945AE" w:rsidP="002945AE">
      <w:pPr>
        <w:pStyle w:val="Heading1"/>
      </w:pPr>
      <w:r>
        <w:t>Conclusions</w:t>
      </w:r>
    </w:p>
    <w:p w14:paraId="6AFF8AC9" w14:textId="630704A8" w:rsidR="002945AE" w:rsidRPr="002945AE" w:rsidRDefault="00B13F2A" w:rsidP="002945AE">
      <w:r>
        <w:t>What is the new learning from this research? Theoretical and managerial implications. Future research suggestions. Recognition of limitations and ideas how they might be eliminated in the future.</w:t>
      </w:r>
    </w:p>
    <w:p w14:paraId="1AEAF418" w14:textId="04047061" w:rsidR="002A3B76" w:rsidRDefault="002A3B76" w:rsidP="002945AE">
      <w:pPr>
        <w:pStyle w:val="Heading1"/>
        <w:numPr>
          <w:ilvl w:val="0"/>
          <w:numId w:val="0"/>
        </w:numPr>
      </w:pPr>
      <w:r>
        <w:t>References</w:t>
      </w:r>
    </w:p>
    <w:p w14:paraId="6367A67F" w14:textId="1F2D43B3" w:rsidR="0010533C" w:rsidRPr="0010533C" w:rsidRDefault="0010533C" w:rsidP="0010533C">
      <w:pPr>
        <w:widowControl w:val="0"/>
        <w:autoSpaceDE w:val="0"/>
        <w:autoSpaceDN w:val="0"/>
        <w:adjustRightInd w:val="0"/>
        <w:ind w:left="480" w:hanging="480"/>
        <w:rPr>
          <w:rFonts w:cs="Times New Roman"/>
          <w:noProof/>
        </w:rPr>
      </w:pPr>
      <w:r>
        <w:fldChar w:fldCharType="begin" w:fldLock="1"/>
      </w:r>
      <w:r>
        <w:instrText xml:space="preserve">ADDIN Mendeley Bibliography CSL_BIBLIOGRAPHY </w:instrText>
      </w:r>
      <w:r>
        <w:fldChar w:fldCharType="separate"/>
      </w:r>
      <w:r w:rsidRPr="0010533C">
        <w:rPr>
          <w:rFonts w:eastAsia="Times New Roman" w:cs="Times New Roman"/>
          <w:noProof/>
        </w:rPr>
        <w:t xml:space="preserve">Mansouri, S. A., Aktas, E., &amp; Besikci, U. (2016). Green scheduling of a two-machine flowshop: Trade-off between makespan and energy consumption. </w:t>
      </w:r>
      <w:r w:rsidRPr="0010533C">
        <w:rPr>
          <w:rFonts w:eastAsia="Times New Roman" w:cs="Times New Roman"/>
          <w:i/>
          <w:iCs/>
          <w:noProof/>
        </w:rPr>
        <w:t>European Journal of Operational Research</w:t>
      </w:r>
      <w:r w:rsidRPr="0010533C">
        <w:rPr>
          <w:rFonts w:eastAsia="Times New Roman" w:cs="Times New Roman"/>
          <w:noProof/>
        </w:rPr>
        <w:t xml:space="preserve">, </w:t>
      </w:r>
      <w:r w:rsidRPr="0010533C">
        <w:rPr>
          <w:rFonts w:eastAsia="Times New Roman" w:cs="Times New Roman"/>
          <w:i/>
          <w:iCs/>
          <w:noProof/>
        </w:rPr>
        <w:t>248</w:t>
      </w:r>
      <w:r w:rsidRPr="0010533C">
        <w:rPr>
          <w:rFonts w:eastAsia="Times New Roman" w:cs="Times New Roman"/>
          <w:noProof/>
        </w:rPr>
        <w:t>(3), 772–788. https://doi.org/10.1016/j.ejor.2015.08.064</w:t>
      </w:r>
    </w:p>
    <w:p w14:paraId="110124D2" w14:textId="2E1A3E10" w:rsidR="00917D4F" w:rsidRPr="00917D4F" w:rsidRDefault="0010533C" w:rsidP="00917D4F">
      <w:r>
        <w:fldChar w:fldCharType="end"/>
      </w:r>
    </w:p>
    <w:p w14:paraId="42A30BB1" w14:textId="3671D0F5" w:rsidR="002A3B76" w:rsidRDefault="002A3B76" w:rsidP="002A3B76">
      <w:r>
        <w:t xml:space="preserve">Presented in </w:t>
      </w:r>
      <w:r w:rsidR="00C71882">
        <w:t>APA</w:t>
      </w:r>
      <w:r>
        <w:t xml:space="preserve"> Style</w:t>
      </w:r>
      <w:r w:rsidR="008A02DE">
        <w:t xml:space="preserve"> 6</w:t>
      </w:r>
      <w:r w:rsidR="008A02DE" w:rsidRPr="008A02DE">
        <w:rPr>
          <w:vertAlign w:val="superscript"/>
        </w:rPr>
        <w:t>th</w:t>
      </w:r>
      <w:r w:rsidR="008A02DE">
        <w:t xml:space="preserve"> Edition</w:t>
      </w:r>
      <w:r>
        <w:t>.</w:t>
      </w:r>
      <w:r w:rsidR="002945AE">
        <w:t xml:space="preserve"> Cited in author-year format.</w:t>
      </w:r>
    </w:p>
    <w:p w14:paraId="66766D21" w14:textId="1E83776F" w:rsidR="002A3B76" w:rsidRDefault="008A62BF" w:rsidP="002A3B76">
      <w:r>
        <w:rPr>
          <w:lang w:val="en-US"/>
        </w:rPr>
        <w:t>Any references to code repositories such as GitHub or data repositories such as FigShare are welcome.</w:t>
      </w:r>
    </w:p>
    <w:p w14:paraId="0A8F98A1" w14:textId="16DAB666" w:rsidR="00B13F2A" w:rsidRDefault="00B13F2A" w:rsidP="00B13F2A">
      <w:pPr>
        <w:pStyle w:val="Heading1"/>
        <w:numPr>
          <w:ilvl w:val="0"/>
          <w:numId w:val="0"/>
        </w:numPr>
      </w:pPr>
      <w:r>
        <w:t>Appendix</w:t>
      </w:r>
    </w:p>
    <w:p w14:paraId="34DCD4C1" w14:textId="349541BB" w:rsidR="00B13F2A" w:rsidRPr="00B13F2A" w:rsidRDefault="00B13F2A" w:rsidP="00B13F2A">
      <w:r>
        <w:t xml:space="preserve">As appropriate. Data collection tool (e.g. survey questions), mathematical model, </w:t>
      </w:r>
      <w:r w:rsidR="008A62BF">
        <w:t>simulation code</w:t>
      </w:r>
      <w:r w:rsidR="000460E2">
        <w:t xml:space="preserve">, </w:t>
      </w:r>
      <w:r w:rsidR="00CC713D">
        <w:t xml:space="preserve">proofs of theorems, </w:t>
      </w:r>
      <w:r w:rsidR="000460E2">
        <w:t>or long tables</w:t>
      </w:r>
      <w:r w:rsidR="008A62BF">
        <w:t xml:space="preserve"> could be included here.</w:t>
      </w:r>
    </w:p>
    <w:p w14:paraId="096F36A2" w14:textId="77777777" w:rsidR="00B13F2A" w:rsidRPr="002A3B76" w:rsidRDefault="00B13F2A" w:rsidP="002A3B76"/>
    <w:sectPr w:rsidR="00B13F2A" w:rsidRPr="002A3B76" w:rsidSect="00C05F42">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665A9F" w14:textId="77777777" w:rsidR="00F42CDF" w:rsidRDefault="00F42CDF" w:rsidP="008E0F91">
      <w:pPr>
        <w:spacing w:before="0" w:after="0" w:line="240" w:lineRule="auto"/>
      </w:pPr>
      <w:r>
        <w:separator/>
      </w:r>
    </w:p>
  </w:endnote>
  <w:endnote w:type="continuationSeparator" w:id="0">
    <w:p w14:paraId="20CEB857" w14:textId="77777777" w:rsidR="00F42CDF" w:rsidRDefault="00F42CDF" w:rsidP="008E0F9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B1AF2" w14:textId="77777777" w:rsidR="008E0F91" w:rsidRDefault="008E0F91" w:rsidP="00D30D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B4AC84" w14:textId="77777777" w:rsidR="008E0F91" w:rsidRDefault="008E0F9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880DC" w14:textId="77777777" w:rsidR="008E0F91" w:rsidRDefault="008E0F91" w:rsidP="00D30D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2CDF">
      <w:rPr>
        <w:rStyle w:val="PageNumber"/>
        <w:noProof/>
      </w:rPr>
      <w:t>1</w:t>
    </w:r>
    <w:r>
      <w:rPr>
        <w:rStyle w:val="PageNumber"/>
      </w:rPr>
      <w:fldChar w:fldCharType="end"/>
    </w:r>
  </w:p>
  <w:p w14:paraId="18CF186B" w14:textId="77777777" w:rsidR="008E0F91" w:rsidRDefault="008E0F9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0C2FF" w14:textId="77777777" w:rsidR="00F42CDF" w:rsidRDefault="00F42CDF" w:rsidP="008E0F91">
      <w:pPr>
        <w:spacing w:before="0" w:after="0" w:line="240" w:lineRule="auto"/>
      </w:pPr>
      <w:r>
        <w:separator/>
      </w:r>
    </w:p>
  </w:footnote>
  <w:footnote w:type="continuationSeparator" w:id="0">
    <w:p w14:paraId="28C41271" w14:textId="77777777" w:rsidR="00F42CDF" w:rsidRDefault="00F42CDF" w:rsidP="008E0F91">
      <w:pPr>
        <w:spacing w:before="0"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B0A23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092EB8E"/>
    <w:lvl w:ilvl="0">
      <w:start w:val="1"/>
      <w:numFmt w:val="decimal"/>
      <w:lvlText w:val="%1."/>
      <w:lvlJc w:val="left"/>
      <w:pPr>
        <w:tabs>
          <w:tab w:val="num" w:pos="1492"/>
        </w:tabs>
        <w:ind w:left="1492" w:hanging="360"/>
      </w:pPr>
    </w:lvl>
  </w:abstractNum>
  <w:abstractNum w:abstractNumId="2">
    <w:nsid w:val="FFFFFF7D"/>
    <w:multiLevelType w:val="singleLevel"/>
    <w:tmpl w:val="254C2C58"/>
    <w:lvl w:ilvl="0">
      <w:start w:val="1"/>
      <w:numFmt w:val="decimal"/>
      <w:lvlText w:val="%1."/>
      <w:lvlJc w:val="left"/>
      <w:pPr>
        <w:tabs>
          <w:tab w:val="num" w:pos="1209"/>
        </w:tabs>
        <w:ind w:left="1209" w:hanging="360"/>
      </w:pPr>
    </w:lvl>
  </w:abstractNum>
  <w:abstractNum w:abstractNumId="3">
    <w:nsid w:val="FFFFFF7E"/>
    <w:multiLevelType w:val="singleLevel"/>
    <w:tmpl w:val="B5061D7C"/>
    <w:lvl w:ilvl="0">
      <w:start w:val="1"/>
      <w:numFmt w:val="decimal"/>
      <w:lvlText w:val="%1."/>
      <w:lvlJc w:val="left"/>
      <w:pPr>
        <w:tabs>
          <w:tab w:val="num" w:pos="926"/>
        </w:tabs>
        <w:ind w:left="926" w:hanging="360"/>
      </w:pPr>
    </w:lvl>
  </w:abstractNum>
  <w:abstractNum w:abstractNumId="4">
    <w:nsid w:val="FFFFFF7F"/>
    <w:multiLevelType w:val="singleLevel"/>
    <w:tmpl w:val="87F2F5A2"/>
    <w:lvl w:ilvl="0">
      <w:start w:val="1"/>
      <w:numFmt w:val="decimal"/>
      <w:lvlText w:val="%1."/>
      <w:lvlJc w:val="left"/>
      <w:pPr>
        <w:tabs>
          <w:tab w:val="num" w:pos="643"/>
        </w:tabs>
        <w:ind w:left="643" w:hanging="360"/>
      </w:pPr>
    </w:lvl>
  </w:abstractNum>
  <w:abstractNum w:abstractNumId="5">
    <w:nsid w:val="FFFFFF80"/>
    <w:multiLevelType w:val="singleLevel"/>
    <w:tmpl w:val="7AA8FEC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C32ABB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1C2A74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5D4123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F91C598A"/>
    <w:lvl w:ilvl="0">
      <w:start w:val="1"/>
      <w:numFmt w:val="decimal"/>
      <w:lvlText w:val="%1."/>
      <w:lvlJc w:val="left"/>
      <w:pPr>
        <w:tabs>
          <w:tab w:val="num" w:pos="360"/>
        </w:tabs>
        <w:ind w:left="360" w:hanging="360"/>
      </w:pPr>
    </w:lvl>
  </w:abstractNum>
  <w:abstractNum w:abstractNumId="10">
    <w:nsid w:val="FFFFFF89"/>
    <w:multiLevelType w:val="singleLevel"/>
    <w:tmpl w:val="7D1E46EE"/>
    <w:lvl w:ilvl="0">
      <w:start w:val="1"/>
      <w:numFmt w:val="bullet"/>
      <w:lvlText w:val=""/>
      <w:lvlJc w:val="left"/>
      <w:pPr>
        <w:tabs>
          <w:tab w:val="num" w:pos="360"/>
        </w:tabs>
        <w:ind w:left="360" w:hanging="360"/>
      </w:pPr>
      <w:rPr>
        <w:rFonts w:ascii="Symbol" w:hAnsi="Symbol" w:hint="default"/>
      </w:rPr>
    </w:lvl>
  </w:abstractNum>
  <w:abstractNum w:abstractNumId="11">
    <w:nsid w:val="59D51495"/>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042"/>
    <w:rsid w:val="000460E2"/>
    <w:rsid w:val="0010533C"/>
    <w:rsid w:val="00121A01"/>
    <w:rsid w:val="00153593"/>
    <w:rsid w:val="0023503C"/>
    <w:rsid w:val="002945AE"/>
    <w:rsid w:val="002A3B76"/>
    <w:rsid w:val="002B3719"/>
    <w:rsid w:val="003D4FAE"/>
    <w:rsid w:val="00493B6C"/>
    <w:rsid w:val="00547022"/>
    <w:rsid w:val="00554484"/>
    <w:rsid w:val="0062237A"/>
    <w:rsid w:val="006C7D29"/>
    <w:rsid w:val="00722068"/>
    <w:rsid w:val="007A4108"/>
    <w:rsid w:val="008A02DE"/>
    <w:rsid w:val="008A62BF"/>
    <w:rsid w:val="008E0F91"/>
    <w:rsid w:val="008F5A4C"/>
    <w:rsid w:val="00917D4F"/>
    <w:rsid w:val="009277E8"/>
    <w:rsid w:val="009C5A29"/>
    <w:rsid w:val="00AE4234"/>
    <w:rsid w:val="00B13F2A"/>
    <w:rsid w:val="00C05F42"/>
    <w:rsid w:val="00C71882"/>
    <w:rsid w:val="00CC713D"/>
    <w:rsid w:val="00D80F83"/>
    <w:rsid w:val="00DB418A"/>
    <w:rsid w:val="00E46042"/>
    <w:rsid w:val="00EF2D8A"/>
    <w:rsid w:val="00F42CDF"/>
    <w:rsid w:val="00F874A9"/>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7140A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4108"/>
    <w:pPr>
      <w:spacing w:before="120" w:after="120" w:line="360" w:lineRule="auto"/>
    </w:pPr>
    <w:rPr>
      <w:rFonts w:ascii="Times New Roman" w:hAnsi="Times New Roman"/>
      <w:sz w:val="22"/>
    </w:rPr>
  </w:style>
  <w:style w:type="paragraph" w:styleId="Heading1">
    <w:name w:val="heading 1"/>
    <w:basedOn w:val="Normal"/>
    <w:next w:val="Normal"/>
    <w:link w:val="Heading1Char"/>
    <w:uiPriority w:val="9"/>
    <w:qFormat/>
    <w:rsid w:val="00E46042"/>
    <w:pPr>
      <w:keepNext/>
      <w:keepLines/>
      <w:numPr>
        <w:numId w:val="12"/>
      </w:numPr>
      <w:spacing w:before="480" w:after="0"/>
      <w:outlineLvl w:val="0"/>
    </w:pPr>
    <w:rPr>
      <w:rFonts w:eastAsiaTheme="majorEastAsia" w:cstheme="majorBidi"/>
      <w:b/>
      <w:bCs/>
      <w:szCs w:val="32"/>
    </w:rPr>
  </w:style>
  <w:style w:type="paragraph" w:styleId="Heading2">
    <w:name w:val="heading 2"/>
    <w:basedOn w:val="Normal"/>
    <w:next w:val="Normal"/>
    <w:link w:val="Heading2Char"/>
    <w:uiPriority w:val="9"/>
    <w:unhideWhenUsed/>
    <w:qFormat/>
    <w:rsid w:val="00E46042"/>
    <w:pPr>
      <w:keepNext/>
      <w:keepLines/>
      <w:numPr>
        <w:ilvl w:val="1"/>
        <w:numId w:val="12"/>
      </w:numPr>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2A3B76"/>
    <w:pPr>
      <w:keepNext/>
      <w:keepLines/>
      <w:numPr>
        <w:ilvl w:val="2"/>
        <w:numId w:val="12"/>
      </w:numPr>
      <w:spacing w:before="40" w:after="0"/>
      <w:outlineLvl w:val="2"/>
    </w:pPr>
    <w:rPr>
      <w:rFonts w:eastAsiaTheme="majorEastAsia" w:cstheme="majorBidi"/>
      <w:b/>
    </w:rPr>
  </w:style>
  <w:style w:type="paragraph" w:styleId="Heading4">
    <w:name w:val="heading 4"/>
    <w:basedOn w:val="Normal"/>
    <w:next w:val="Normal"/>
    <w:link w:val="Heading4Char"/>
    <w:uiPriority w:val="9"/>
    <w:semiHidden/>
    <w:unhideWhenUsed/>
    <w:qFormat/>
    <w:rsid w:val="002A3B76"/>
    <w:pPr>
      <w:keepNext/>
      <w:keepLines/>
      <w:numPr>
        <w:ilvl w:val="3"/>
        <w:numId w:val="12"/>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A3B76"/>
    <w:pPr>
      <w:keepNext/>
      <w:keepLines/>
      <w:numPr>
        <w:ilvl w:val="4"/>
        <w:numId w:val="12"/>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A3B76"/>
    <w:pPr>
      <w:keepNext/>
      <w:keepLines/>
      <w:numPr>
        <w:ilvl w:val="5"/>
        <w:numId w:val="12"/>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A3B76"/>
    <w:pPr>
      <w:keepNext/>
      <w:keepLines/>
      <w:numPr>
        <w:ilvl w:val="6"/>
        <w:numId w:val="12"/>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A3B76"/>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A3B76"/>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6042"/>
    <w:rPr>
      <w:rFonts w:ascii="Arial" w:eastAsiaTheme="majorEastAsia" w:hAnsi="Arial" w:cstheme="majorBidi"/>
      <w:b/>
      <w:bCs/>
      <w:sz w:val="22"/>
      <w:szCs w:val="32"/>
    </w:rPr>
  </w:style>
  <w:style w:type="character" w:customStyle="1" w:styleId="Heading2Char">
    <w:name w:val="Heading 2 Char"/>
    <w:basedOn w:val="DefaultParagraphFont"/>
    <w:link w:val="Heading2"/>
    <w:uiPriority w:val="9"/>
    <w:rsid w:val="00E46042"/>
    <w:rPr>
      <w:rFonts w:ascii="Arial" w:eastAsiaTheme="majorEastAsia" w:hAnsi="Arial" w:cstheme="majorBidi"/>
      <w:b/>
      <w:bCs/>
      <w:sz w:val="22"/>
      <w:szCs w:val="26"/>
    </w:rPr>
  </w:style>
  <w:style w:type="paragraph" w:styleId="Title">
    <w:name w:val="Title"/>
    <w:basedOn w:val="Normal"/>
    <w:next w:val="Normal"/>
    <w:link w:val="TitleChar"/>
    <w:uiPriority w:val="10"/>
    <w:qFormat/>
    <w:rsid w:val="008E0F91"/>
    <w:pPr>
      <w:spacing w:before="0" w:after="300" w:line="240" w:lineRule="auto"/>
      <w:contextualSpacing/>
      <w:jc w:val="center"/>
    </w:pPr>
    <w:rPr>
      <w:rFonts w:eastAsiaTheme="majorEastAsia" w:cstheme="majorBidi"/>
      <w:b/>
      <w:spacing w:val="5"/>
      <w:kern w:val="28"/>
      <w:sz w:val="24"/>
      <w:szCs w:val="52"/>
    </w:rPr>
  </w:style>
  <w:style w:type="character" w:customStyle="1" w:styleId="TitleChar">
    <w:name w:val="Title Char"/>
    <w:basedOn w:val="DefaultParagraphFont"/>
    <w:link w:val="Title"/>
    <w:uiPriority w:val="10"/>
    <w:rsid w:val="008E0F91"/>
    <w:rPr>
      <w:rFonts w:ascii="Times New Roman" w:eastAsiaTheme="majorEastAsia" w:hAnsi="Times New Roman" w:cstheme="majorBidi"/>
      <w:b/>
      <w:spacing w:val="5"/>
      <w:kern w:val="28"/>
      <w:szCs w:val="52"/>
    </w:rPr>
  </w:style>
  <w:style w:type="paragraph" w:styleId="Subtitle">
    <w:name w:val="Subtitle"/>
    <w:basedOn w:val="Normal"/>
    <w:next w:val="Normal"/>
    <w:link w:val="SubtitleChar"/>
    <w:uiPriority w:val="11"/>
    <w:qFormat/>
    <w:rsid w:val="008E0F91"/>
    <w:pPr>
      <w:numPr>
        <w:ilvl w:val="1"/>
      </w:numPr>
      <w:jc w:val="center"/>
    </w:pPr>
    <w:rPr>
      <w:rFonts w:eastAsiaTheme="majorEastAsia" w:cstheme="majorBidi"/>
      <w:i/>
      <w:iCs/>
      <w:spacing w:val="15"/>
    </w:rPr>
  </w:style>
  <w:style w:type="character" w:customStyle="1" w:styleId="SubtitleChar">
    <w:name w:val="Subtitle Char"/>
    <w:basedOn w:val="DefaultParagraphFont"/>
    <w:link w:val="Subtitle"/>
    <w:uiPriority w:val="11"/>
    <w:rsid w:val="008E0F91"/>
    <w:rPr>
      <w:rFonts w:ascii="Times New Roman" w:eastAsiaTheme="majorEastAsia" w:hAnsi="Times New Roman" w:cstheme="majorBidi"/>
      <w:i/>
      <w:iCs/>
      <w:spacing w:val="15"/>
      <w:sz w:val="22"/>
    </w:rPr>
  </w:style>
  <w:style w:type="paragraph" w:styleId="Footer">
    <w:name w:val="footer"/>
    <w:basedOn w:val="Normal"/>
    <w:link w:val="FooterChar"/>
    <w:uiPriority w:val="99"/>
    <w:unhideWhenUsed/>
    <w:rsid w:val="008E0F91"/>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8E0F91"/>
    <w:rPr>
      <w:rFonts w:ascii="Times New Roman" w:hAnsi="Times New Roman"/>
      <w:sz w:val="22"/>
    </w:rPr>
  </w:style>
  <w:style w:type="character" w:styleId="PageNumber">
    <w:name w:val="page number"/>
    <w:basedOn w:val="DefaultParagraphFont"/>
    <w:uiPriority w:val="99"/>
    <w:semiHidden/>
    <w:unhideWhenUsed/>
    <w:rsid w:val="008E0F91"/>
  </w:style>
  <w:style w:type="paragraph" w:styleId="Caption">
    <w:name w:val="caption"/>
    <w:basedOn w:val="Normal"/>
    <w:next w:val="Normal"/>
    <w:uiPriority w:val="35"/>
    <w:unhideWhenUsed/>
    <w:qFormat/>
    <w:rsid w:val="00EF2D8A"/>
    <w:pPr>
      <w:spacing w:before="0" w:after="200" w:line="240" w:lineRule="auto"/>
    </w:pPr>
    <w:rPr>
      <w:b/>
      <w:iCs/>
      <w:szCs w:val="18"/>
    </w:rPr>
  </w:style>
  <w:style w:type="paragraph" w:styleId="DocumentMap">
    <w:name w:val="Document Map"/>
    <w:basedOn w:val="Normal"/>
    <w:link w:val="DocumentMapChar"/>
    <w:uiPriority w:val="99"/>
    <w:semiHidden/>
    <w:unhideWhenUsed/>
    <w:rsid w:val="002A3B76"/>
    <w:pPr>
      <w:spacing w:before="0" w:after="0" w:line="240" w:lineRule="auto"/>
    </w:pPr>
    <w:rPr>
      <w:rFonts w:cs="Times New Roman"/>
      <w:sz w:val="24"/>
    </w:rPr>
  </w:style>
  <w:style w:type="character" w:customStyle="1" w:styleId="DocumentMapChar">
    <w:name w:val="Document Map Char"/>
    <w:basedOn w:val="DefaultParagraphFont"/>
    <w:link w:val="DocumentMap"/>
    <w:uiPriority w:val="99"/>
    <w:semiHidden/>
    <w:rsid w:val="002A3B76"/>
    <w:rPr>
      <w:rFonts w:ascii="Times New Roman" w:hAnsi="Times New Roman" w:cs="Times New Roman"/>
    </w:rPr>
  </w:style>
  <w:style w:type="character" w:customStyle="1" w:styleId="Heading3Char">
    <w:name w:val="Heading 3 Char"/>
    <w:basedOn w:val="DefaultParagraphFont"/>
    <w:link w:val="Heading3"/>
    <w:uiPriority w:val="9"/>
    <w:semiHidden/>
    <w:rsid w:val="002A3B76"/>
    <w:rPr>
      <w:rFonts w:ascii="Times New Roman" w:eastAsiaTheme="majorEastAsia" w:hAnsi="Times New Roman" w:cstheme="majorBidi"/>
      <w:b/>
      <w:sz w:val="22"/>
    </w:rPr>
  </w:style>
  <w:style w:type="character" w:customStyle="1" w:styleId="Heading4Char">
    <w:name w:val="Heading 4 Char"/>
    <w:basedOn w:val="DefaultParagraphFont"/>
    <w:link w:val="Heading4"/>
    <w:uiPriority w:val="9"/>
    <w:semiHidden/>
    <w:rsid w:val="002A3B76"/>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semiHidden/>
    <w:rsid w:val="002A3B76"/>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2A3B76"/>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2A3B76"/>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2A3B7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A3B76"/>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59"/>
    <w:rsid w:val="00B13F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13F2A"/>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1C4EE9B-D2C0-5E49-A7A5-24ECA7421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937</Words>
  <Characters>5343</Characters>
  <Application>Microsoft Macintosh Word</Application>
  <DocSecurity>0</DocSecurity>
  <Lines>44</Lines>
  <Paragraphs>12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Introduction</vt:lpstr>
      <vt:lpstr>Literature Review</vt:lpstr>
      <vt:lpstr>    A subsection</vt:lpstr>
      <vt:lpstr>Methods</vt:lpstr>
      <vt:lpstr>Findings</vt:lpstr>
      <vt:lpstr>Discussion</vt:lpstr>
      <vt:lpstr>Conclusions</vt:lpstr>
      <vt:lpstr>References</vt:lpstr>
      <vt:lpstr>Appendix</vt:lpstr>
    </vt:vector>
  </TitlesOfParts>
  <Company>Cranfield University</Company>
  <LinksUpToDate>false</LinksUpToDate>
  <CharactersWithSpaces>6268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 Aktas</dc:creator>
  <cp:keywords/>
  <dc:description/>
  <cp:lastModifiedBy>Aktas, Emel</cp:lastModifiedBy>
  <cp:revision>21</cp:revision>
  <dcterms:created xsi:type="dcterms:W3CDTF">2015-08-03T11:18:00Z</dcterms:created>
  <dcterms:modified xsi:type="dcterms:W3CDTF">2018-04-08T23:44:00Z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9f306ba1-8fa4-3895-aa36-ca52eb43376d</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